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D90" w:rsidRDefault="00952D90" w:rsidP="00952D90">
      <w:pPr>
        <w:shd w:val="clear" w:color="auto" w:fill="FFFFFF"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Зарипова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Халима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Сафуановна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учитель химии МБОУ «Лицей г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бдулино»</w:t>
      </w:r>
    </w:p>
    <w:p w:rsidR="00B02E0F" w:rsidRPr="00A97A4F" w:rsidRDefault="00374EA1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="00B02E0F"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редмет  химия   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 11</w:t>
      </w:r>
    </w:p>
    <w:p w:rsidR="00B02E0F" w:rsidRPr="00A97A4F" w:rsidRDefault="0052501E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УМК: Учебник  «Химия» </w:t>
      </w:r>
      <w:r w:rsidR="00B02E0F"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О.С.Габриелян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 обучения: базовый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урока: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 Урок упражнений в составлении  реакции ОВР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часов, отведенное на  изучение темы-1час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 урока в системе  уроков по теме «Химические  реакции»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 урока: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умения и навыки в составлении ОВР методом электронного баланса, дать представление о составлении ОВР  подстрочным методом.</w:t>
      </w:r>
    </w:p>
    <w:p w:rsidR="00B02E0F" w:rsidRPr="00A97A4F" w:rsidRDefault="00B02E0F" w:rsidP="00A97A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урока:</w:t>
      </w:r>
    </w:p>
    <w:p w:rsidR="00B02E0F" w:rsidRPr="00A97A4F" w:rsidRDefault="00B02E0F" w:rsidP="00A97A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образовательные</w:t>
      </w:r>
    </w:p>
    <w:p w:rsidR="00B02E0F" w:rsidRPr="00A97A4F" w:rsidRDefault="00B02E0F" w:rsidP="00A97A4F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повторить  и систематизировать  знания учащихся  об окислительно-восстановительных  реакциях</w:t>
      </w:r>
      <w:r w:rsidR="001E215D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процессах  окисления и восстановления, об окислителях и восстановителях</w:t>
      </w:r>
    </w:p>
    <w:p w:rsidR="00B02E0F" w:rsidRPr="00A97A4F" w:rsidRDefault="001E215D" w:rsidP="00A97A4F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представление  о составлении  ОВР подстрочным  методом</w:t>
      </w:r>
    </w:p>
    <w:p w:rsidR="00B02E0F" w:rsidRPr="00A97A4F" w:rsidRDefault="00566F2D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B02E0F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азвивающие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2E0F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66F2D" w:rsidRPr="00A97A4F" w:rsidRDefault="00B02E0F" w:rsidP="00A97A4F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 умения </w:t>
      </w:r>
      <w:r w:rsidR="001E215D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навыки  в составлении ОВР  уравнения  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методом  электронного баланса</w:t>
      </w:r>
      <w:r w:rsidR="00C16BE7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02E0F" w:rsidRPr="00A97A4F" w:rsidRDefault="00B02E0F" w:rsidP="00A97A4F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A4F">
        <w:rPr>
          <w:rFonts w:ascii="Times New Roman" w:hAnsi="Times New Roman" w:cs="Times New Roman"/>
          <w:sz w:val="24"/>
          <w:szCs w:val="24"/>
        </w:rPr>
        <w:t xml:space="preserve">развивать </w:t>
      </w:r>
      <w:proofErr w:type="spellStart"/>
      <w:r w:rsidRPr="00A97A4F">
        <w:rPr>
          <w:rFonts w:ascii="Times New Roman" w:hAnsi="Times New Roman" w:cs="Times New Roman"/>
          <w:sz w:val="24"/>
          <w:szCs w:val="24"/>
        </w:rPr>
        <w:t>общеучебные</w:t>
      </w:r>
      <w:proofErr w:type="spellEnd"/>
      <w:r w:rsidRPr="00A97A4F">
        <w:rPr>
          <w:rFonts w:ascii="Times New Roman" w:hAnsi="Times New Roman" w:cs="Times New Roman"/>
          <w:sz w:val="24"/>
          <w:szCs w:val="24"/>
        </w:rPr>
        <w:t xml:space="preserve"> умения и навыки учащихся;</w:t>
      </w:r>
    </w:p>
    <w:p w:rsidR="00B02E0F" w:rsidRPr="00A97A4F" w:rsidRDefault="00C16BE7" w:rsidP="00A97A4F">
      <w:pPr>
        <w:pStyle w:val="a3"/>
        <w:shd w:val="clear" w:color="auto" w:fill="FFFFFF"/>
        <w:spacing w:before="0" w:beforeAutospacing="0" w:after="0" w:afterAutospacing="0"/>
        <w:jc w:val="both"/>
        <w:rPr>
          <w:bCs/>
        </w:rPr>
      </w:pPr>
      <w:r w:rsidRPr="00A97A4F">
        <w:rPr>
          <w:bCs/>
        </w:rPr>
        <w:t>Воспитательные</w:t>
      </w:r>
    </w:p>
    <w:p w:rsidR="00C07828" w:rsidRPr="00A97A4F" w:rsidRDefault="00C07828" w:rsidP="00A97A4F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567" w:hanging="19"/>
        <w:jc w:val="both"/>
        <w:rPr>
          <w:bCs/>
        </w:rPr>
      </w:pPr>
      <w:r w:rsidRPr="00A97A4F">
        <w:rPr>
          <w:bCs/>
        </w:rPr>
        <w:t>воспитание  устойчивого  интереса к предмету, воспитание активной позиции и ответственного отношения к  работе</w:t>
      </w:r>
    </w:p>
    <w:p w:rsidR="00B02E0F" w:rsidRPr="00A97A4F" w:rsidRDefault="00B02E0F" w:rsidP="00A97A4F">
      <w:pPr>
        <w:pStyle w:val="a3"/>
        <w:shd w:val="clear" w:color="auto" w:fill="FFFFFF"/>
        <w:spacing w:before="0" w:beforeAutospacing="0" w:after="0" w:afterAutospacing="0"/>
        <w:jc w:val="both"/>
      </w:pPr>
      <w:r w:rsidRPr="00A97A4F">
        <w:t xml:space="preserve">Планируемые  результаты </w:t>
      </w:r>
    </w:p>
    <w:p w:rsidR="00B02E0F" w:rsidRPr="00A97A4F" w:rsidRDefault="00B02E0F" w:rsidP="00A97A4F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567" w:hanging="19"/>
        <w:jc w:val="both"/>
      </w:pPr>
      <w:r w:rsidRPr="00A97A4F">
        <w:rPr>
          <w:bCs/>
        </w:rPr>
        <w:t>Учащиеся должны знать</w:t>
      </w:r>
      <w:r w:rsidRPr="00A97A4F">
        <w:t xml:space="preserve"> понятия: окислитель, восстановитель, окисление, восстановление, алгоритм составления ОВР методом  электронного баланса</w:t>
      </w:r>
      <w:r w:rsidR="004F6AFF" w:rsidRPr="00A97A4F">
        <w:t xml:space="preserve"> и классификацию  ОВР</w:t>
      </w:r>
    </w:p>
    <w:p w:rsidR="00B02E0F" w:rsidRPr="00A97A4F" w:rsidRDefault="00B02E0F" w:rsidP="00A97A4F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567" w:hanging="19"/>
        <w:jc w:val="both"/>
      </w:pPr>
      <w:r w:rsidRPr="00A97A4F">
        <w:rPr>
          <w:bCs/>
        </w:rPr>
        <w:t>Учащиеся должны уметь</w:t>
      </w:r>
      <w:r w:rsidRPr="00A97A4F">
        <w:rPr>
          <w:b/>
          <w:bCs/>
        </w:rPr>
        <w:t>:</w:t>
      </w:r>
      <w:r w:rsidR="004F6AFF" w:rsidRPr="00A97A4F">
        <w:rPr>
          <w:b/>
          <w:bCs/>
        </w:rPr>
        <w:t xml:space="preserve"> </w:t>
      </w:r>
      <w:r w:rsidR="004F6AFF" w:rsidRPr="00A97A4F">
        <w:rPr>
          <w:bCs/>
        </w:rPr>
        <w:t>определять  цели и задачи урока</w:t>
      </w:r>
      <w:r w:rsidR="004F6AFF" w:rsidRPr="00A97A4F">
        <w:rPr>
          <w:b/>
          <w:bCs/>
        </w:rPr>
        <w:t>,</w:t>
      </w:r>
      <w:r w:rsidRPr="00A97A4F">
        <w:rPr>
          <w:rStyle w:val="apple-converted-space"/>
          <w:b/>
          <w:bCs/>
        </w:rPr>
        <w:t> </w:t>
      </w:r>
      <w:r w:rsidRPr="00A97A4F">
        <w:t>расставлять  коэффициенты  в уравнениях  окислительно-восстановительных  реакций  методом  электронного  баланса</w:t>
      </w:r>
      <w:r w:rsidR="00E31799" w:rsidRPr="00A97A4F">
        <w:t xml:space="preserve">, </w:t>
      </w:r>
      <w:r w:rsidR="004F6AFF" w:rsidRPr="00A97A4F">
        <w:t xml:space="preserve"> уметь планировать  свою работу  </w:t>
      </w:r>
      <w:proofErr w:type="gramStart"/>
      <w:r w:rsidR="004F6AFF" w:rsidRPr="00A97A4F">
        <w:t>при</w:t>
      </w:r>
      <w:proofErr w:type="gramEnd"/>
      <w:r w:rsidR="004F6AFF" w:rsidRPr="00A97A4F">
        <w:t xml:space="preserve"> </w:t>
      </w:r>
      <w:proofErr w:type="gramStart"/>
      <w:r w:rsidR="004F6AFF" w:rsidRPr="00A97A4F">
        <w:t>выполнений</w:t>
      </w:r>
      <w:proofErr w:type="gramEnd"/>
      <w:r w:rsidR="004F6AFF" w:rsidRPr="00A97A4F">
        <w:t xml:space="preserve">  заданий учителя, уметь  классифицировать ОВР</w:t>
      </w:r>
    </w:p>
    <w:p w:rsidR="00B02E0F" w:rsidRPr="00A97A4F" w:rsidRDefault="00B02E0F" w:rsidP="00A97A4F">
      <w:pPr>
        <w:pStyle w:val="a3"/>
        <w:shd w:val="clear" w:color="auto" w:fill="FFFFFF"/>
        <w:spacing w:before="0" w:beforeAutospacing="0" w:after="0" w:afterAutospacing="0"/>
        <w:jc w:val="both"/>
      </w:pPr>
      <w:r w:rsidRPr="00A97A4F">
        <w:rPr>
          <w:b/>
          <w:bCs/>
        </w:rPr>
        <w:t>Тип урока: </w:t>
      </w:r>
      <w:r w:rsidRPr="00A97A4F">
        <w:t> урок</w:t>
      </w:r>
      <w:r w:rsidR="00D165E0" w:rsidRPr="00A97A4F">
        <w:t xml:space="preserve"> </w:t>
      </w:r>
      <w:r w:rsidR="00CA78D1" w:rsidRPr="00952D90">
        <w:t>-</w:t>
      </w:r>
      <w:r w:rsidR="00952D90">
        <w:t xml:space="preserve"> </w:t>
      </w:r>
      <w:r w:rsidR="00D165E0" w:rsidRPr="00A97A4F">
        <w:t>упражнение</w:t>
      </w:r>
    </w:p>
    <w:p w:rsidR="00566F2D" w:rsidRPr="00A97A4F" w:rsidRDefault="00B02E0F" w:rsidP="00A97A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97A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Техническое  обеспечение  урока:</w:t>
      </w:r>
      <w:r w:rsidR="00D165E0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66F2D" w:rsidRPr="00A97A4F" w:rsidRDefault="00B02E0F" w:rsidP="00A97A4F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инструкция “Алгоритм составления уравнений ОВР методом электронного баланса”;</w:t>
      </w:r>
      <w:r w:rsidR="00566F2D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02E0F" w:rsidRPr="00A97A4F" w:rsidRDefault="00B02E0F" w:rsidP="00A97A4F">
      <w:pPr>
        <w:pStyle w:val="a6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таблицы: “Окислители и восстановители”, «Разнообразие ОВР».</w:t>
      </w:r>
    </w:p>
    <w:p w:rsidR="00566F2D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Дополнительное  и дидактическое  обеспечение урока: </w:t>
      </w:r>
    </w:p>
    <w:p w:rsidR="00566F2D" w:rsidRPr="00A97A4F" w:rsidRDefault="00B02E0F" w:rsidP="00A97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разработки  по химии  к учебнику О.С.Габриеляна, Москва «</w:t>
      </w:r>
      <w:proofErr w:type="spellStart"/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Вако</w:t>
      </w:r>
      <w:proofErr w:type="spellEnd"/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» 2016,Н.П.Троегубова;</w:t>
      </w:r>
    </w:p>
    <w:p w:rsidR="00566F2D" w:rsidRPr="00A97A4F" w:rsidRDefault="00B02E0F" w:rsidP="00A97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Настольная книга  учителя химии  11 класс 1 часть Дрофа  Москва </w:t>
      </w:r>
      <w:r w:rsidR="0052501E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2003</w:t>
      </w:r>
      <w:r w:rsidR="00952D90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52501E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О.С.Габриелян, Г.Г.Лысова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CC5C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</w:t>
      </w:r>
    </w:p>
    <w:p w:rsidR="00566F2D" w:rsidRPr="00A97A4F" w:rsidRDefault="00B02E0F" w:rsidP="00A97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 –</w:t>
      </w:r>
      <w:r w:rsidR="0052501E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ресурсы; </w:t>
      </w:r>
    </w:p>
    <w:p w:rsidR="00B02E0F" w:rsidRPr="00A97A4F" w:rsidRDefault="0052501E" w:rsidP="00A97A4F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2E0F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  в</w:t>
      </w:r>
      <w:r w:rsidR="0095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схемах и таблицах, Н.Е.Варавва</w:t>
      </w:r>
      <w:r w:rsidR="00B02E0F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52D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2E0F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2013г</w:t>
      </w:r>
      <w:r w:rsidR="00952D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2E0F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(эффективная подготовка к ЕГЭ).</w:t>
      </w:r>
    </w:p>
    <w:p w:rsidR="00B02E0F" w:rsidRPr="00A97A4F" w:rsidRDefault="00B02E0F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 урока </w:t>
      </w:r>
    </w:p>
    <w:p w:rsidR="00B02E0F" w:rsidRPr="00A97A4F" w:rsidRDefault="00B02E0F" w:rsidP="00A97A4F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Организационный  этап </w:t>
      </w:r>
    </w:p>
    <w:p w:rsidR="00B02E0F" w:rsidRPr="00A97A4F" w:rsidRDefault="00B02E0F" w:rsidP="00A97A4F">
      <w:pPr>
        <w:pStyle w:val="a6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Приветствие  учащихся, создание  положит</w:t>
      </w:r>
      <w:r w:rsidR="009F01F3"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ельного и  эмоционального фона,</w:t>
      </w:r>
      <w:r w:rsidRPr="00A97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настрой на  работу.</w:t>
      </w:r>
    </w:p>
    <w:p w:rsidR="00566F2D" w:rsidRPr="00A97A4F" w:rsidRDefault="009F01F3" w:rsidP="00A97A4F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цели и задач урока.</w:t>
      </w:r>
      <w:r w:rsidR="00B02E0F" w:rsidRPr="00A97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Мотивирование к  учебной деятельности учащихся.</w:t>
      </w:r>
    </w:p>
    <w:p w:rsidR="00B02E0F" w:rsidRPr="00A97A4F" w:rsidRDefault="001D1CB9" w:rsidP="00A97A4F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Про</w:t>
      </w:r>
      <w:r w:rsidR="006D078A" w:rsidRPr="00A97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верка знаний  учащихся 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домашнего задания у доски.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373245" cy="6050915"/>
            <wp:effectExtent l="19050" t="0" r="8255" b="0"/>
            <wp:docPr id="1" name="Рисунок 1" descr="image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45" cy="605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Устный опрос учащихся по следу</w:t>
      </w:r>
      <w:r w:rsidR="000A2595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ющим вопросам</w:t>
      </w:r>
      <w:r w:rsidR="009F01F3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66F2D" w:rsidRPr="00A97A4F" w:rsidRDefault="00566F2D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реакции называются окислительно-восстановительными?</w:t>
      </w: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называется процессом восстановления? Как изменяется С.О. элемента при восстановлении?</w:t>
      </w: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называется процессом окисления? Как изменяется С.О. элемента при окислении?</w:t>
      </w: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понятия «восстановитель».</w:t>
      </w: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понятия «окислитель».</w:t>
      </w: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типы ОВР знаете?</w:t>
      </w:r>
    </w:p>
    <w:p w:rsidR="00E8436C" w:rsidRPr="00A97A4F" w:rsidRDefault="00E8436C" w:rsidP="00A97A4F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важнейшие окислители и восстановители известны?</w:t>
      </w:r>
    </w:p>
    <w:p w:rsidR="00566F2D" w:rsidRPr="00A97A4F" w:rsidRDefault="00566F2D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часть</w:t>
      </w:r>
      <w:r w:rsidR="006C423A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заданий </w:t>
      </w:r>
    </w:p>
    <w:p w:rsidR="00566F2D" w:rsidRPr="00A97A4F" w:rsidRDefault="00566F2D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436C" w:rsidRPr="00A97A4F" w:rsidRDefault="006C423A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Какие из перечисленных ниже процессов представляют собой: окисление (</w:t>
      </w:r>
      <w:proofErr w:type="spellStart"/>
      <w:proofErr w:type="gramStart"/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о-е</w:t>
      </w:r>
      <w:proofErr w:type="spellEnd"/>
      <w:proofErr w:type="gramEnd"/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какие — восстановление (</w:t>
      </w:r>
      <w:proofErr w:type="spellStart"/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в-е</w:t>
      </w:r>
      <w:proofErr w:type="spellEnd"/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Определите число отданных или принятых электронов.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659630" cy="2894330"/>
            <wp:effectExtent l="19050" t="0" r="7620" b="0"/>
            <wp:docPr id="2" name="Рисунок 2" descr="image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630" cy="289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36C" w:rsidRPr="00A97A4F" w:rsidRDefault="006C423A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Что происходит со С.О. восстановителя? Окислителя?</w:t>
      </w:r>
    </w:p>
    <w:p w:rsidR="00E8436C" w:rsidRPr="00A97A4F" w:rsidRDefault="006C423A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Предскажите функции следующих веществ в ОВР.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gramStart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a) H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2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4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 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SO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2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 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S; 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H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2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S.</w:t>
      </w:r>
      <w:proofErr w:type="gramEnd"/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</w:t>
      </w: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9265" cy="286385"/>
            <wp:effectExtent l="19050" t="0" r="6985" b="0"/>
            <wp:docPr id="3" name="Рисунок 3" descr="http://compendium.su/chemistry/11klas/11klas.files/image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ompendium.su/chemistry/11klas/11klas.files/image58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окислитель, т. к. элемент сера проявляет </w:t>
      </w:r>
      <w:proofErr w:type="gramStart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максимальную</w:t>
      </w:r>
      <w:proofErr w:type="gramEnd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С.О.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</w:t>
      </w: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4510" cy="294005"/>
            <wp:effectExtent l="19050" t="0" r="8890" b="0"/>
            <wp:docPr id="4" name="Рисунок 4" descr="http://compendium.su/chemistry/11klas/11klas.files/image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ompendium.su/chemistry/11klas/11klas.files/image58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9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окислитель и восстановитель, т. к. элемент сера проявляет </w:t>
      </w:r>
      <w:proofErr w:type="gramStart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промежуточную</w:t>
      </w:r>
      <w:proofErr w:type="gramEnd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С.О.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 </w:t>
      </w: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1635" cy="286385"/>
            <wp:effectExtent l="19050" t="0" r="0" b="0"/>
            <wp:docPr id="5" name="Рисунок 5" descr="http://compendium.su/chemistry/11klas/11klas.files/image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ompendium.su/chemistry/11klas/11klas.files/image58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восстановитель, т.к. элемент сера проявляет </w:t>
      </w:r>
      <w:proofErr w:type="gramStart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минимальную</w:t>
      </w:r>
      <w:proofErr w:type="gramEnd"/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С.О.</w:t>
      </w:r>
    </w:p>
    <w:p w:rsidR="00E8436C" w:rsidRPr="00A97A4F" w:rsidRDefault="006C423A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E8436C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Составить уравнения ОВР методом электронного баланса.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19625" cy="3848735"/>
            <wp:effectExtent l="19050" t="0" r="9525" b="0"/>
            <wp:docPr id="6" name="Рисунок 6" descr="image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2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84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8D1" w:rsidRPr="00A97A4F" w:rsidRDefault="00CA78D1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A78D1" w:rsidRPr="00A97A4F" w:rsidRDefault="00CA78D1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A78D1" w:rsidRPr="00A97A4F" w:rsidRDefault="00CA78D1" w:rsidP="00A97A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8436C" w:rsidRPr="00A97A4F" w:rsidRDefault="00E8436C" w:rsidP="00A97A4F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Самостоятельная работа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65"/>
        <w:gridCol w:w="4185"/>
      </w:tblGrid>
      <w:tr w:rsidR="00E8436C" w:rsidRPr="00A97A4F" w:rsidTr="00E8436C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78D1" w:rsidRPr="00A97A4F" w:rsidRDefault="00CA78D1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CA78D1" w:rsidRPr="00A97A4F" w:rsidRDefault="00CA78D1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 I</w:t>
            </w:r>
          </w:p>
        </w:tc>
        <w:tc>
          <w:tcPr>
            <w:tcW w:w="0" w:type="auto"/>
            <w:vAlign w:val="center"/>
            <w:hideMark/>
          </w:tcPr>
          <w:p w:rsidR="0052501E" w:rsidRPr="00A97A4F" w:rsidRDefault="0052501E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501E" w:rsidRPr="00A97A4F" w:rsidRDefault="0052501E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 II</w:t>
            </w:r>
          </w:p>
        </w:tc>
      </w:tr>
      <w:tr w:rsidR="00E8436C" w:rsidRPr="00A97A4F" w:rsidTr="00E8436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39925" cy="675640"/>
                  <wp:effectExtent l="19050" t="0" r="3175" b="0"/>
                  <wp:docPr id="7" name="Рисунок 7" descr="image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925" cy="675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84450" cy="668020"/>
                  <wp:effectExtent l="19050" t="0" r="6350" b="0"/>
                  <wp:docPr id="8" name="Рисунок 8" descr="image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0" cy="668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Ответы на вопросы самостоятельной работы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30"/>
        <w:gridCol w:w="3521"/>
      </w:tblGrid>
      <w:tr w:rsidR="00E8436C" w:rsidRPr="00A97A4F" w:rsidTr="00E8436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43990" cy="341660"/>
                  <wp:effectExtent l="19050" t="0" r="3810" b="0"/>
                  <wp:docPr id="9" name="Рисунок 9" descr="image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3864" cy="341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99649" cy="742893"/>
                  <wp:effectExtent l="19050" t="0" r="5301" b="0"/>
                  <wp:docPr id="10" name="Рисунок 10" descr="image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461" cy="7472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Межмолекулярная ОВР</w:t>
            </w:r>
          </w:p>
        </w:tc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68805" cy="381635"/>
                  <wp:effectExtent l="19050" t="0" r="0" b="0"/>
                  <wp:docPr id="11" name="Рисунок 11" descr="image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8805" cy="381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97050" cy="810895"/>
                  <wp:effectExtent l="19050" t="0" r="0" b="0"/>
                  <wp:docPr id="12" name="Рисунок 12" descr="image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age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050" cy="810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Межмолекулярная ОВР</w:t>
            </w:r>
          </w:p>
        </w:tc>
      </w:tr>
      <w:tr w:rsidR="00E8436C" w:rsidRPr="00A97A4F" w:rsidTr="00E8436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82420" cy="294005"/>
                  <wp:effectExtent l="19050" t="0" r="0" b="0"/>
                  <wp:docPr id="13" name="Рисунок 13" descr="image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420" cy="294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66627" cy="735010"/>
                  <wp:effectExtent l="19050" t="0" r="0" b="0"/>
                  <wp:docPr id="14" name="Рисунок 14" descr="image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7163" cy="7352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Межмолекулярная ОВР</w:t>
            </w:r>
          </w:p>
        </w:tc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82420" cy="294005"/>
                  <wp:effectExtent l="19050" t="0" r="0" b="0"/>
                  <wp:docPr id="15" name="Рисунок 15" descr="image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420" cy="294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52930" cy="810895"/>
                  <wp:effectExtent l="19050" t="0" r="0" b="0"/>
                  <wp:docPr id="16" name="Рисунок 16" descr="image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930" cy="810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Межмолекулярная ОВР</w:t>
            </w:r>
          </w:p>
        </w:tc>
      </w:tr>
      <w:tr w:rsidR="00E8436C" w:rsidRPr="00A97A4F" w:rsidTr="00E8436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02521" cy="1148247"/>
                  <wp:effectExtent l="19050" t="0" r="2429" b="0"/>
                  <wp:docPr id="17" name="Рисунок 17" descr="image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123" cy="1150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Межмолекулярная ОВР</w:t>
            </w:r>
          </w:p>
        </w:tc>
        <w:tc>
          <w:tcPr>
            <w:tcW w:w="0" w:type="auto"/>
            <w:vAlign w:val="center"/>
            <w:hideMark/>
          </w:tcPr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36273" cy="1200647"/>
                  <wp:effectExtent l="19050" t="0" r="0" b="0"/>
                  <wp:docPr id="18" name="Рисунок 18" descr="image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8653" cy="12022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436C" w:rsidRPr="00A97A4F" w:rsidRDefault="00E8436C" w:rsidP="00A97A4F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Реакция </w:t>
            </w:r>
            <w:proofErr w:type="spellStart"/>
            <w:r w:rsidRPr="00A97A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диспропорционирования</w:t>
            </w:r>
            <w:proofErr w:type="spellEnd"/>
          </w:p>
        </w:tc>
      </w:tr>
    </w:tbl>
    <w:p w:rsidR="00CA78D1" w:rsidRPr="00A97A4F" w:rsidRDefault="00CA78D1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E8436C" w:rsidRPr="00A97A4F" w:rsidRDefault="00E8436C" w:rsidP="00A97A4F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A97A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Дополнительная информация</w:t>
      </w:r>
    </w:p>
    <w:p w:rsidR="00CA78D1" w:rsidRPr="00A97A4F" w:rsidRDefault="00CA78D1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оставшееся время урока следует ознакомить учащихся с подстрочным методом составления ОВР. Этот метод позволяет экономить время составления ОВР при выполнении тестовых заданий.</w:t>
      </w:r>
    </w:p>
    <w:p w:rsidR="00CA78D1" w:rsidRPr="00952D90" w:rsidRDefault="00CA78D1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436C" w:rsidRPr="00952D90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Задание: Определить сумму коэффициентов в уравнении ОВР.</w:t>
      </w:r>
    </w:p>
    <w:p w:rsidR="00CA78D1" w:rsidRPr="00952D90" w:rsidRDefault="00CA78D1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66627" cy="455246"/>
            <wp:effectExtent l="19050" t="0" r="0" b="0"/>
            <wp:docPr id="19" name="Рисунок 19" descr="image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22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306" cy="455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Определить С.О. всех элементов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 учетом индексов, определить количество принятых и отданных электронов элементами.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Под формулой в </w:t>
      </w:r>
      <w:r w:rsidR="00EE59D1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уравнении поставить число отдан</w:t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или принятых электронов: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</w:t>
      </w: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5650" cy="286385"/>
            <wp:effectExtent l="19050" t="0" r="6350" b="0"/>
            <wp:docPr id="20" name="Рисунок 20" descr="http://compendium.su/chemistry/11klas/11klas.files/image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compendium.su/chemistry/11klas/11klas.files/image59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С.О. понизилась, принято 6 электронов;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 </w:t>
      </w: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5650" cy="286385"/>
            <wp:effectExtent l="19050" t="0" r="6350" b="0"/>
            <wp:docPr id="21" name="Рисунок 21" descr="http://compendium.su/chemistry/11klas/11klas.files/image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compendium.su/chemistry/11klas/11klas.files/image60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С.О. повысилась, отдано 2 · 5 = 10 электронов.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есть возможность сократить значения на одно и то же число, следует сократить. В нашем случае сокращаем на два.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Найденные значения ставим так, чтобы количество отданных электронов оказалось перед формулой вещества, где они принимаются и наоборот: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685" cy="572770"/>
            <wp:effectExtent l="19050" t="0" r="5715" b="0"/>
            <wp:docPr id="22" name="Рисунок 22" descr="image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22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Затем сравниваем количество всех атомов левой части уравнения и правой в той же последовательности, что и водород сравнивается предпоследним, кислород — последним.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6423" w:rsidRPr="00A97A4F" w:rsidRDefault="00E8436C" w:rsidP="00A97A4F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Домашнее задани</w:t>
      </w:r>
      <w:r w:rsidR="00C604D7" w:rsidRPr="00A97A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</w:t>
      </w:r>
    </w:p>
    <w:p w:rsidR="0052501E" w:rsidRPr="00A97A4F" w:rsidRDefault="0052501E" w:rsidP="00A97A4F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BA6423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овторить  тему «Окислительно-восстановительные реакции»</w:t>
      </w:r>
    </w:p>
    <w:p w:rsidR="00BA6423" w:rsidRPr="00A97A4F" w:rsidRDefault="000A4F6C" w:rsidP="00A97A4F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Написать уравнение химической реакции  окисления бутена -2 раствором перманганата </w:t>
      </w:r>
      <w:r w:rsidR="003B4449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калия  в кислотной среде</w:t>
      </w:r>
      <w:r w:rsidR="003E4847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объяснить  механизм  протекания химической </w:t>
      </w:r>
      <w:r w:rsidR="00EA7D93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реакции  и методом электронного б</w:t>
      </w:r>
      <w:r w:rsidR="00CA78D1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аланса расставить  Коэффициенты</w:t>
      </w:r>
      <w:r w:rsidR="0052501E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A7D93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(задание для  высокомотивированных учащихся)</w:t>
      </w:r>
      <w:r w:rsidR="00C76F91" w:rsidRPr="00A97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8436C" w:rsidRPr="00A97A4F" w:rsidRDefault="00E8436C" w:rsidP="00A97A4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19E6" w:rsidRPr="00A97A4F" w:rsidRDefault="00E8436C" w:rsidP="00A97A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A4F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eastAsia="ru-RU"/>
        </w:rPr>
        <w:t>﻿</w:t>
      </w:r>
    </w:p>
    <w:sectPr w:rsidR="002319E6" w:rsidRPr="00A97A4F" w:rsidSect="007B0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105CF"/>
    <w:multiLevelType w:val="hybridMultilevel"/>
    <w:tmpl w:val="291EB2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54E0C"/>
    <w:multiLevelType w:val="hybridMultilevel"/>
    <w:tmpl w:val="656EC080"/>
    <w:lvl w:ilvl="0" w:tplc="54E650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A68DA"/>
    <w:multiLevelType w:val="hybridMultilevel"/>
    <w:tmpl w:val="6A1049F6"/>
    <w:lvl w:ilvl="0" w:tplc="0419000F">
      <w:start w:val="1"/>
      <w:numFmt w:val="decimal"/>
      <w:lvlText w:val="%1."/>
      <w:lvlJc w:val="left"/>
      <w:pPr>
        <w:ind w:left="1208" w:hanging="360"/>
      </w:pPr>
    </w:lvl>
    <w:lvl w:ilvl="1" w:tplc="04190019" w:tentative="1">
      <w:start w:val="1"/>
      <w:numFmt w:val="lowerLetter"/>
      <w:lvlText w:val="%2."/>
      <w:lvlJc w:val="left"/>
      <w:pPr>
        <w:ind w:left="1928" w:hanging="360"/>
      </w:pPr>
    </w:lvl>
    <w:lvl w:ilvl="2" w:tplc="0419001B" w:tentative="1">
      <w:start w:val="1"/>
      <w:numFmt w:val="lowerRoman"/>
      <w:lvlText w:val="%3."/>
      <w:lvlJc w:val="right"/>
      <w:pPr>
        <w:ind w:left="2648" w:hanging="180"/>
      </w:pPr>
    </w:lvl>
    <w:lvl w:ilvl="3" w:tplc="0419000F" w:tentative="1">
      <w:start w:val="1"/>
      <w:numFmt w:val="decimal"/>
      <w:lvlText w:val="%4."/>
      <w:lvlJc w:val="left"/>
      <w:pPr>
        <w:ind w:left="3368" w:hanging="360"/>
      </w:pPr>
    </w:lvl>
    <w:lvl w:ilvl="4" w:tplc="04190019" w:tentative="1">
      <w:start w:val="1"/>
      <w:numFmt w:val="lowerLetter"/>
      <w:lvlText w:val="%5."/>
      <w:lvlJc w:val="left"/>
      <w:pPr>
        <w:ind w:left="4088" w:hanging="360"/>
      </w:pPr>
    </w:lvl>
    <w:lvl w:ilvl="5" w:tplc="0419001B" w:tentative="1">
      <w:start w:val="1"/>
      <w:numFmt w:val="lowerRoman"/>
      <w:lvlText w:val="%6."/>
      <w:lvlJc w:val="right"/>
      <w:pPr>
        <w:ind w:left="4808" w:hanging="180"/>
      </w:pPr>
    </w:lvl>
    <w:lvl w:ilvl="6" w:tplc="0419000F" w:tentative="1">
      <w:start w:val="1"/>
      <w:numFmt w:val="decimal"/>
      <w:lvlText w:val="%7."/>
      <w:lvlJc w:val="left"/>
      <w:pPr>
        <w:ind w:left="5528" w:hanging="360"/>
      </w:pPr>
    </w:lvl>
    <w:lvl w:ilvl="7" w:tplc="04190019" w:tentative="1">
      <w:start w:val="1"/>
      <w:numFmt w:val="lowerLetter"/>
      <w:lvlText w:val="%8."/>
      <w:lvlJc w:val="left"/>
      <w:pPr>
        <w:ind w:left="6248" w:hanging="360"/>
      </w:pPr>
    </w:lvl>
    <w:lvl w:ilvl="8" w:tplc="0419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3">
    <w:nsid w:val="0D8311BB"/>
    <w:multiLevelType w:val="hybridMultilevel"/>
    <w:tmpl w:val="C09A4F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5856A9"/>
    <w:multiLevelType w:val="hybridMultilevel"/>
    <w:tmpl w:val="72DCF90A"/>
    <w:lvl w:ilvl="0" w:tplc="FC5023AA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2016159E"/>
    <w:multiLevelType w:val="hybridMultilevel"/>
    <w:tmpl w:val="376EC198"/>
    <w:lvl w:ilvl="0" w:tplc="0419000D">
      <w:start w:val="1"/>
      <w:numFmt w:val="bullet"/>
      <w:lvlText w:val=""/>
      <w:lvlJc w:val="left"/>
      <w:pPr>
        <w:ind w:left="90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6">
    <w:nsid w:val="23DB3433"/>
    <w:multiLevelType w:val="multilevel"/>
    <w:tmpl w:val="D76258F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8B2CB1"/>
    <w:multiLevelType w:val="hybridMultilevel"/>
    <w:tmpl w:val="AB62578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380109"/>
    <w:multiLevelType w:val="hybridMultilevel"/>
    <w:tmpl w:val="65F003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43507B"/>
    <w:multiLevelType w:val="hybridMultilevel"/>
    <w:tmpl w:val="9BD0F0BC"/>
    <w:lvl w:ilvl="0" w:tplc="0419000D">
      <w:start w:val="1"/>
      <w:numFmt w:val="bullet"/>
      <w:lvlText w:val=""/>
      <w:lvlJc w:val="left"/>
      <w:pPr>
        <w:ind w:left="90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10">
    <w:nsid w:val="4C5B0458"/>
    <w:multiLevelType w:val="hybridMultilevel"/>
    <w:tmpl w:val="A2DC587C"/>
    <w:lvl w:ilvl="0" w:tplc="04190013">
      <w:start w:val="1"/>
      <w:numFmt w:val="upperRoman"/>
      <w:lvlText w:val="%1."/>
      <w:lvlJc w:val="righ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D0A5036"/>
    <w:multiLevelType w:val="hybridMultilevel"/>
    <w:tmpl w:val="D4BE0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940493"/>
    <w:multiLevelType w:val="hybridMultilevel"/>
    <w:tmpl w:val="639CE600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5ED2E72"/>
    <w:multiLevelType w:val="hybridMultilevel"/>
    <w:tmpl w:val="FD1E1D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222E8F"/>
    <w:multiLevelType w:val="hybridMultilevel"/>
    <w:tmpl w:val="AE80D2E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E9061D"/>
    <w:multiLevelType w:val="multilevel"/>
    <w:tmpl w:val="D76258F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9FF1983"/>
    <w:multiLevelType w:val="multilevel"/>
    <w:tmpl w:val="D76258F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5"/>
  </w:num>
  <w:num w:numId="3">
    <w:abstractNumId w:val="6"/>
  </w:num>
  <w:num w:numId="4">
    <w:abstractNumId w:val="4"/>
  </w:num>
  <w:num w:numId="5">
    <w:abstractNumId w:val="10"/>
  </w:num>
  <w:num w:numId="6">
    <w:abstractNumId w:val="2"/>
  </w:num>
  <w:num w:numId="7">
    <w:abstractNumId w:val="8"/>
  </w:num>
  <w:num w:numId="8">
    <w:abstractNumId w:val="0"/>
  </w:num>
  <w:num w:numId="9">
    <w:abstractNumId w:val="5"/>
  </w:num>
  <w:num w:numId="10">
    <w:abstractNumId w:val="9"/>
  </w:num>
  <w:num w:numId="11">
    <w:abstractNumId w:val="13"/>
  </w:num>
  <w:num w:numId="12">
    <w:abstractNumId w:val="3"/>
  </w:num>
  <w:num w:numId="13">
    <w:abstractNumId w:val="11"/>
  </w:num>
  <w:num w:numId="14">
    <w:abstractNumId w:val="7"/>
  </w:num>
  <w:num w:numId="15">
    <w:abstractNumId w:val="12"/>
  </w:num>
  <w:num w:numId="16">
    <w:abstractNumId w:val="1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8436C"/>
    <w:rsid w:val="000A2595"/>
    <w:rsid w:val="000A4F6C"/>
    <w:rsid w:val="001D1CB9"/>
    <w:rsid w:val="001E215D"/>
    <w:rsid w:val="00234DFC"/>
    <w:rsid w:val="002C54A3"/>
    <w:rsid w:val="00374EA1"/>
    <w:rsid w:val="003B4449"/>
    <w:rsid w:val="003E280A"/>
    <w:rsid w:val="003E4847"/>
    <w:rsid w:val="004A5686"/>
    <w:rsid w:val="004B0DEB"/>
    <w:rsid w:val="004D50C4"/>
    <w:rsid w:val="004F1305"/>
    <w:rsid w:val="004F6AFF"/>
    <w:rsid w:val="0052501E"/>
    <w:rsid w:val="00566F2D"/>
    <w:rsid w:val="0064237C"/>
    <w:rsid w:val="006A14CA"/>
    <w:rsid w:val="006C423A"/>
    <w:rsid w:val="006D078A"/>
    <w:rsid w:val="00732D95"/>
    <w:rsid w:val="00782724"/>
    <w:rsid w:val="007B0266"/>
    <w:rsid w:val="007D05F0"/>
    <w:rsid w:val="008C3EB9"/>
    <w:rsid w:val="00952D90"/>
    <w:rsid w:val="009B28CA"/>
    <w:rsid w:val="009F01F3"/>
    <w:rsid w:val="00A97A4F"/>
    <w:rsid w:val="00B02E0F"/>
    <w:rsid w:val="00BA6423"/>
    <w:rsid w:val="00C07828"/>
    <w:rsid w:val="00C16BE7"/>
    <w:rsid w:val="00C604D7"/>
    <w:rsid w:val="00C76316"/>
    <w:rsid w:val="00C76F91"/>
    <w:rsid w:val="00CA78D1"/>
    <w:rsid w:val="00CC5C86"/>
    <w:rsid w:val="00D165E0"/>
    <w:rsid w:val="00D80874"/>
    <w:rsid w:val="00DA400E"/>
    <w:rsid w:val="00DB1E78"/>
    <w:rsid w:val="00E31799"/>
    <w:rsid w:val="00E709B5"/>
    <w:rsid w:val="00E72979"/>
    <w:rsid w:val="00E8436C"/>
    <w:rsid w:val="00E84778"/>
    <w:rsid w:val="00EA7D93"/>
    <w:rsid w:val="00EE59D1"/>
    <w:rsid w:val="00EE6C7E"/>
    <w:rsid w:val="00EF5633"/>
    <w:rsid w:val="00F11827"/>
    <w:rsid w:val="00F50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8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4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8436C"/>
  </w:style>
  <w:style w:type="paragraph" w:styleId="a4">
    <w:name w:val="Balloon Text"/>
    <w:basedOn w:val="a"/>
    <w:link w:val="a5"/>
    <w:uiPriority w:val="99"/>
    <w:semiHidden/>
    <w:unhideWhenUsed/>
    <w:rsid w:val="00E84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436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02E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736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47</cp:revision>
  <cp:lastPrinted>2017-02-21T06:59:00Z</cp:lastPrinted>
  <dcterms:created xsi:type="dcterms:W3CDTF">2017-02-19T06:14:00Z</dcterms:created>
  <dcterms:modified xsi:type="dcterms:W3CDTF">2017-03-10T06:29:00Z</dcterms:modified>
</cp:coreProperties>
</file>